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中華民國大專院校體育總會補助大專校院學生運動社團（或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系、科）辦理校際體育活動經費準則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壹、依</w:t>
      </w:r>
      <w:r w:rsidRPr="00F046A1"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據：本原則依教育部台體</w:t>
      </w:r>
      <w:r w:rsidRPr="00F046A1">
        <w:rPr>
          <w:rFonts w:ascii="Times New Roman" w:eastAsia="DFKaiShu-SB-Estd-BF" w:hAnsi="Times New Roman" w:cs="Times New Roman"/>
          <w:kern w:val="0"/>
          <w:sz w:val="28"/>
          <w:szCs w:val="28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一</w:t>
      </w:r>
      <w:r w:rsidRPr="00F046A1">
        <w:rPr>
          <w:rFonts w:ascii="Times New Roman" w:eastAsia="DFKaiShu-SB-Estd-BF" w:hAnsi="Times New Roman" w:cs="Times New Roman"/>
          <w:kern w:val="0"/>
          <w:sz w:val="28"/>
          <w:szCs w:val="28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字第</w:t>
      </w:r>
      <w:r w:rsidRPr="00F046A1">
        <w:rPr>
          <w:rFonts w:ascii="Times New Roman" w:eastAsia="DFKaiShu-SB-Estd-BF" w:hAnsi="Times New Roman" w:cs="Times New Roman"/>
          <w:kern w:val="0"/>
          <w:sz w:val="28"/>
          <w:szCs w:val="28"/>
        </w:rPr>
        <w:t xml:space="preserve">1000132566 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號函核定辦理。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貳、補助對象：凡各校核可之學生運動社團（或系、科）辦理校際體育活動，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且符合下列條件者。</w:t>
      </w:r>
      <w:bookmarkStart w:id="0" w:name="_GoBack"/>
      <w:bookmarkEnd w:id="0"/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一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活動主題符合普及校園運動風氣，增進學生身心健康有所助益者。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二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  <w:highlight w:val="yellow"/>
        </w:rPr>
        <w:t>舉辦一運動種類有五校以上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  <w:highlight w:val="yellow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  <w:highlight w:val="yellow"/>
        </w:rPr>
        <w:t>含五校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  <w:highlight w:val="yellow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  <w:highlight w:val="yellow"/>
        </w:rPr>
        <w:t>參加者。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三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舉辦二種以上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含二種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運動種類每種類有四校以上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含四校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參加者。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四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為顧及城鄉差距，花東及離島地區學校舉辦運動種類有一種以上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含一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種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有兩校五隊以上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(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含五隊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)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參加者。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參、</w:t>
      </w:r>
      <w:r w:rsidRPr="00F046A1">
        <w:rPr>
          <w:rFonts w:ascii="DFKaiShu-SB-Estd-BF" w:eastAsia="DFKaiShu-SB-Estd-BF" w:cs="DFKaiShu-SB-Estd-BF"/>
          <w:kern w:val="0"/>
          <w:sz w:val="28"/>
          <w:szCs w:val="28"/>
        </w:rPr>
        <w:t xml:space="preserve"> 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補助額度：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一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經審查符合前述條件之申請案，依所舉辦體育活動性質之場地、器材、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裁判等經常門所需費用，核給補助。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二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申請案之活動內容凡設有女子組參與者得酌予增加補助，申請案補助</w:t>
      </w:r>
    </w:p>
    <w:p w:rsidR="00C67D49" w:rsidRPr="00F046A1" w:rsidRDefault="00C67D49" w:rsidP="00C67D49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金額最高以新台幣伍萬元為原則。</w:t>
      </w:r>
    </w:p>
    <w:p w:rsidR="00C67D49" w:rsidRPr="00F046A1" w:rsidRDefault="00C67D49" w:rsidP="00C67D49">
      <w:pPr>
        <w:rPr>
          <w:rFonts w:ascii="DFKaiShu-SB-Estd-BF" w:eastAsia="DFKaiShu-SB-Estd-BF" w:cs="DFKaiShu-SB-Estd-BF"/>
          <w:kern w:val="0"/>
          <w:sz w:val="28"/>
          <w:szCs w:val="28"/>
        </w:rPr>
      </w:pP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三</w:t>
      </w:r>
      <w:r w:rsidRPr="00F046A1">
        <w:rPr>
          <w:rFonts w:ascii="ComicSansMS" w:eastAsia="DFKaiShu-SB-Estd-BF" w:hAnsi="ComicSansMS" w:cs="ComicSansMS"/>
          <w:kern w:val="0"/>
          <w:sz w:val="28"/>
          <w:szCs w:val="28"/>
        </w:rPr>
        <w:t>.</w:t>
      </w:r>
      <w:r w:rsidRPr="00F046A1">
        <w:rPr>
          <w:rFonts w:ascii="DFKaiShu-SB-Estd-BF" w:eastAsia="DFKaiShu-SB-Estd-BF" w:cs="DFKaiShu-SB-Estd-BF" w:hint="eastAsia"/>
          <w:kern w:val="0"/>
          <w:sz w:val="28"/>
          <w:szCs w:val="28"/>
        </w:rPr>
        <w:t>視申請案件多寡，得增減補助經費。</w:t>
      </w:r>
    </w:p>
    <w:p w:rsidR="00C67D49" w:rsidRPr="00F046A1" w:rsidRDefault="00C67D49" w:rsidP="00C67D49">
      <w:pPr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C67D49" w:rsidRPr="00F046A1" w:rsidRDefault="00C67D49" w:rsidP="00C67D49">
      <w:pPr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C67D49" w:rsidRPr="00F046A1" w:rsidRDefault="00C67D49" w:rsidP="00C67D49">
      <w:pPr>
        <w:rPr>
          <w:rFonts w:hint="eastAsia"/>
          <w:b/>
          <w:sz w:val="28"/>
          <w:szCs w:val="28"/>
        </w:rPr>
      </w:pPr>
    </w:p>
    <w:sectPr w:rsidR="00C67D49" w:rsidRPr="00F046A1" w:rsidSect="00C67D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12" w:rsidRDefault="00362212" w:rsidP="00C67D49">
      <w:r>
        <w:separator/>
      </w:r>
    </w:p>
  </w:endnote>
  <w:endnote w:type="continuationSeparator" w:id="0">
    <w:p w:rsidR="00362212" w:rsidRDefault="00362212" w:rsidP="00C6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icSansM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12" w:rsidRDefault="00362212" w:rsidP="00C67D49">
      <w:r>
        <w:separator/>
      </w:r>
    </w:p>
  </w:footnote>
  <w:footnote w:type="continuationSeparator" w:id="0">
    <w:p w:rsidR="00362212" w:rsidRDefault="00362212" w:rsidP="00C67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B84"/>
    <w:rsid w:val="00362212"/>
    <w:rsid w:val="006F4B4F"/>
    <w:rsid w:val="00C67D49"/>
    <w:rsid w:val="00CD7B84"/>
    <w:rsid w:val="00F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0AC57"/>
  <w15:chartTrackingRefBased/>
  <w15:docId w15:val="{6A6C4BC4-6E51-4873-AC96-55431EF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D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D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D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2016-09-12T03:28:00Z</dcterms:created>
  <dcterms:modified xsi:type="dcterms:W3CDTF">2016-09-12T03:53:00Z</dcterms:modified>
</cp:coreProperties>
</file>